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E7BF5" w:rsidRDefault="00EF7F4B" w:rsidP="009374A7">
      <w:pPr>
        <w:rPr>
          <w:rFonts w:ascii="Times New Roman" w:hAnsi="Times New Roman" w:cs="Times New Roman"/>
          <w:b/>
          <w:sz w:val="32"/>
          <w:szCs w:val="32"/>
        </w:rPr>
      </w:pPr>
      <w:r w:rsidRPr="00EF7F4B">
        <w:rPr>
          <w:rFonts w:ascii="Times New Roman" w:hAnsi="Times New Roman" w:cs="Times New Roman"/>
          <w:b/>
          <w:sz w:val="32"/>
          <w:szCs w:val="32"/>
        </w:rPr>
        <w:t>TEMA BROJA</w:t>
      </w:r>
      <w:r w:rsidR="007B6409">
        <w:rPr>
          <w:rFonts w:ascii="Times New Roman" w:hAnsi="Times New Roman" w:cs="Times New Roman"/>
          <w:b/>
          <w:sz w:val="32"/>
          <w:szCs w:val="32"/>
        </w:rPr>
        <w:t xml:space="preserve">  </w:t>
      </w:r>
    </w:p>
    <w:p w:rsidR="008E5A43" w:rsidRDefault="008E5A43" w:rsidP="009374A7">
      <w:pPr>
        <w:rPr>
          <w:rFonts w:ascii="Times New Roman" w:hAnsi="Times New Roman" w:cs="Times New Roman"/>
          <w:b/>
          <w:sz w:val="32"/>
          <w:szCs w:val="32"/>
        </w:rPr>
      </w:pPr>
    </w:p>
    <w:p w:rsidR="008E5A43" w:rsidRDefault="008E5A43" w:rsidP="008E5A43">
      <w:pPr>
        <w:jc w:val="center"/>
        <w:rPr>
          <w:rFonts w:ascii="Times New Roman" w:hAnsi="Times New Roman" w:cs="Times New Roman"/>
          <w:b/>
          <w:sz w:val="32"/>
          <w:szCs w:val="32"/>
        </w:rPr>
      </w:pPr>
      <w:r>
        <w:rPr>
          <w:rFonts w:ascii="Times New Roman" w:hAnsi="Times New Roman" w:cs="Times New Roman"/>
          <w:b/>
          <w:sz w:val="32"/>
          <w:szCs w:val="32"/>
        </w:rPr>
        <w:t>Projekt „Učiti kako učiti“</w:t>
      </w:r>
    </w:p>
    <w:p w:rsidR="008E5A43" w:rsidRDefault="008E5A43" w:rsidP="009374A7">
      <w:pPr>
        <w:rPr>
          <w:rFonts w:ascii="Times New Roman" w:hAnsi="Times New Roman" w:cs="Times New Roman"/>
          <w:b/>
          <w:sz w:val="32"/>
          <w:szCs w:val="32"/>
        </w:rPr>
      </w:pPr>
    </w:p>
    <w:p w:rsidR="008E5A43" w:rsidRDefault="008E5A43" w:rsidP="009374A7">
      <w:pPr>
        <w:rPr>
          <w:rFonts w:ascii="Times New Roman" w:hAnsi="Times New Roman" w:cs="Times New Roman"/>
          <w:b/>
          <w:sz w:val="32"/>
          <w:szCs w:val="32"/>
        </w:rPr>
      </w:pPr>
      <w:r>
        <w:rPr>
          <w:rFonts w:ascii="Times New Roman" w:hAnsi="Times New Roman" w:cs="Times New Roman"/>
          <w:b/>
          <w:noProof/>
          <w:sz w:val="32"/>
          <w:szCs w:val="32"/>
          <w:lang w:eastAsia="hr-HR"/>
        </w:rPr>
        <w:drawing>
          <wp:anchor distT="0" distB="0" distL="114300" distR="114300" simplePos="0" relativeHeight="251658240" behindDoc="0" locked="0" layoutInCell="1" allowOverlap="1">
            <wp:simplePos x="0" y="0"/>
            <wp:positionH relativeFrom="margin">
              <wp:posOffset>-558165</wp:posOffset>
            </wp:positionH>
            <wp:positionV relativeFrom="margin">
              <wp:posOffset>1657350</wp:posOffset>
            </wp:positionV>
            <wp:extent cx="7107555" cy="4886325"/>
            <wp:effectExtent l="19050" t="0" r="0" b="0"/>
            <wp:wrapSquare wrapText="bothSides"/>
            <wp:docPr id="1" name="irc_mi" descr="http://www.os-pkanavelica-korcula.skole.hr/upload/os-pkanavelica-korcula/images/newsimg/1499/File/kako_ucit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os-pkanavelica-korcula.skole.hr/upload/os-pkanavelica-korcula/images/newsimg/1499/File/kako_uciti.jpg"/>
                    <pic:cNvPicPr>
                      <a:picLocks noChangeAspect="1" noChangeArrowheads="1"/>
                    </pic:cNvPicPr>
                  </pic:nvPicPr>
                  <pic:blipFill>
                    <a:blip r:embed="rId6"/>
                    <a:srcRect/>
                    <a:stretch>
                      <a:fillRect/>
                    </a:stretch>
                  </pic:blipFill>
                  <pic:spPr bwMode="auto">
                    <a:xfrm>
                      <a:off x="0" y="0"/>
                      <a:ext cx="7107555" cy="4886325"/>
                    </a:xfrm>
                    <a:prstGeom prst="rect">
                      <a:avLst/>
                    </a:prstGeom>
                    <a:noFill/>
                    <a:ln w="9525">
                      <a:noFill/>
                      <a:miter lim="800000"/>
                      <a:headEnd/>
                      <a:tailEnd/>
                    </a:ln>
                  </pic:spPr>
                </pic:pic>
              </a:graphicData>
            </a:graphic>
          </wp:anchor>
        </w:drawing>
      </w:r>
    </w:p>
    <w:p w:rsidR="004E7BF5" w:rsidRDefault="004E7BF5" w:rsidP="009374A7">
      <w:pPr>
        <w:rPr>
          <w:rFonts w:ascii="Times New Roman" w:hAnsi="Times New Roman" w:cs="Times New Roman"/>
          <w:sz w:val="24"/>
          <w:szCs w:val="24"/>
        </w:rPr>
      </w:pPr>
    </w:p>
    <w:p w:rsidR="00EF7F4B" w:rsidRDefault="00471B82" w:rsidP="009374A7">
      <w:pPr>
        <w:rPr>
          <w:rFonts w:ascii="Times New Roman" w:hAnsi="Times New Roman" w:cs="Times New Roman"/>
          <w:sz w:val="24"/>
          <w:szCs w:val="24"/>
        </w:rPr>
      </w:pPr>
      <w:r w:rsidRPr="00D8446F">
        <w:rPr>
          <w:rFonts w:ascii="Times New Roman" w:hAnsi="Times New Roman" w:cs="Times New Roman"/>
          <w:sz w:val="24"/>
          <w:szCs w:val="24"/>
        </w:rPr>
        <w:t xml:space="preserve">Tijekom listopada i studenog satove razrednika posjetili su zanimljivi „gosti“. O čemu se razgovaralo, koji su ciljevi posjeta, jesu li učenici bili dobri slušatelji i primatelji  vrijednih informacija? O tome sam razgovarala s voditeljima projekta </w:t>
      </w:r>
      <w:r w:rsidR="00D8446F" w:rsidRPr="00D8446F">
        <w:rPr>
          <w:rFonts w:ascii="Times New Roman" w:hAnsi="Times New Roman" w:cs="Times New Roman"/>
          <w:sz w:val="24"/>
          <w:szCs w:val="24"/>
        </w:rPr>
        <w:t>„</w:t>
      </w:r>
      <w:r w:rsidRPr="00D8446F">
        <w:rPr>
          <w:rFonts w:ascii="Times New Roman" w:hAnsi="Times New Roman" w:cs="Times New Roman"/>
          <w:sz w:val="24"/>
          <w:szCs w:val="24"/>
        </w:rPr>
        <w:t>Učiti kako učiti</w:t>
      </w:r>
      <w:r w:rsidR="00D8446F" w:rsidRPr="00D8446F">
        <w:rPr>
          <w:rFonts w:ascii="Times New Roman" w:hAnsi="Times New Roman" w:cs="Times New Roman"/>
          <w:sz w:val="24"/>
          <w:szCs w:val="24"/>
        </w:rPr>
        <w:t xml:space="preserve">“ </w:t>
      </w:r>
      <w:r w:rsidRPr="00D8446F">
        <w:rPr>
          <w:rFonts w:ascii="Times New Roman" w:hAnsi="Times New Roman" w:cs="Times New Roman"/>
          <w:sz w:val="24"/>
          <w:szCs w:val="24"/>
        </w:rPr>
        <w:t>:</w:t>
      </w:r>
      <w:r w:rsidR="004E7BF5">
        <w:rPr>
          <w:rFonts w:ascii="Times New Roman" w:hAnsi="Times New Roman" w:cs="Times New Roman"/>
          <w:sz w:val="24"/>
          <w:szCs w:val="24"/>
        </w:rPr>
        <w:t xml:space="preserve"> </w:t>
      </w:r>
      <w:r w:rsidRPr="00D8446F">
        <w:rPr>
          <w:rFonts w:ascii="Times New Roman" w:hAnsi="Times New Roman" w:cs="Times New Roman"/>
          <w:sz w:val="24"/>
          <w:szCs w:val="24"/>
        </w:rPr>
        <w:t>s pedagoginjom</w:t>
      </w:r>
      <w:r w:rsidR="00323470">
        <w:rPr>
          <w:rFonts w:ascii="Times New Roman" w:hAnsi="Times New Roman" w:cs="Times New Roman"/>
          <w:sz w:val="24"/>
          <w:szCs w:val="24"/>
        </w:rPr>
        <w:t xml:space="preserve"> Vesnom Čvrljak, knjižn</w:t>
      </w:r>
      <w:r w:rsidRPr="00D8446F">
        <w:rPr>
          <w:rFonts w:ascii="Times New Roman" w:hAnsi="Times New Roman" w:cs="Times New Roman"/>
          <w:sz w:val="24"/>
          <w:szCs w:val="24"/>
        </w:rPr>
        <w:t xml:space="preserve">ičarkom Martinom Špadina i </w:t>
      </w:r>
      <w:r w:rsidR="008E5A43">
        <w:rPr>
          <w:rFonts w:ascii="Times New Roman" w:hAnsi="Times New Roman" w:cs="Times New Roman"/>
          <w:sz w:val="24"/>
          <w:szCs w:val="24"/>
        </w:rPr>
        <w:t xml:space="preserve">profesorom </w:t>
      </w:r>
      <w:r w:rsidR="00D8446F" w:rsidRPr="00D8446F">
        <w:rPr>
          <w:rFonts w:ascii="Times New Roman" w:hAnsi="Times New Roman" w:cs="Times New Roman"/>
          <w:sz w:val="24"/>
          <w:szCs w:val="24"/>
        </w:rPr>
        <w:t>tjelesne i zdravstvene kulture Leonardom Gospodnetićem.</w:t>
      </w:r>
    </w:p>
    <w:p w:rsidR="004E7BF5" w:rsidRPr="005257CF" w:rsidRDefault="004E7BF5" w:rsidP="004E7BF5">
      <w:pPr>
        <w:jc w:val="both"/>
        <w:rPr>
          <w:rFonts w:ascii="Times New Roman" w:hAnsi="Times New Roman" w:cs="Times New Roman"/>
          <w:sz w:val="24"/>
          <w:szCs w:val="24"/>
        </w:rPr>
      </w:pPr>
      <w:r w:rsidRPr="005257CF">
        <w:rPr>
          <w:rFonts w:ascii="Times New Roman" w:hAnsi="Times New Roman" w:cs="Times New Roman"/>
          <w:b/>
          <w:sz w:val="24"/>
          <w:szCs w:val="24"/>
        </w:rPr>
        <w:t xml:space="preserve">                                    </w:t>
      </w:r>
    </w:p>
    <w:p w:rsidR="004E7BF5" w:rsidRDefault="004E7BF5" w:rsidP="004E7BF5">
      <w:pPr>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Radionica:              </w:t>
      </w:r>
      <w:r w:rsidRPr="005257CF">
        <w:rPr>
          <w:rFonts w:ascii="Times New Roman" w:hAnsi="Times New Roman" w:cs="Times New Roman"/>
          <w:b/>
          <w:sz w:val="24"/>
          <w:szCs w:val="24"/>
        </w:rPr>
        <w:t>Kako da učenje ne bude mučenje ( 6. , 7.r.)</w:t>
      </w:r>
    </w:p>
    <w:p w:rsidR="008E5A43" w:rsidRDefault="008E5A43" w:rsidP="004E7BF5">
      <w:pPr>
        <w:jc w:val="both"/>
        <w:rPr>
          <w:rFonts w:ascii="Times New Roman" w:hAnsi="Times New Roman" w:cs="Times New Roman"/>
          <w:b/>
          <w:sz w:val="24"/>
          <w:szCs w:val="24"/>
        </w:rPr>
      </w:pPr>
    </w:p>
    <w:p w:rsidR="008E5A43" w:rsidRDefault="008E5A43" w:rsidP="004E7BF5">
      <w:pPr>
        <w:jc w:val="both"/>
        <w:rPr>
          <w:rFonts w:ascii="Times New Roman" w:hAnsi="Times New Roman" w:cs="Times New Roman"/>
          <w:b/>
          <w:sz w:val="24"/>
          <w:szCs w:val="24"/>
        </w:rPr>
      </w:pPr>
      <w:r>
        <w:rPr>
          <w:rFonts w:ascii="Times New Roman" w:hAnsi="Times New Roman" w:cs="Times New Roman"/>
          <w:b/>
          <w:noProof/>
          <w:sz w:val="24"/>
          <w:szCs w:val="24"/>
          <w:lang w:eastAsia="hr-HR"/>
        </w:rPr>
        <w:drawing>
          <wp:anchor distT="0" distB="0" distL="114300" distR="114300" simplePos="0" relativeHeight="251663360" behindDoc="0" locked="0" layoutInCell="1" allowOverlap="1">
            <wp:simplePos x="0" y="0"/>
            <wp:positionH relativeFrom="margin">
              <wp:posOffset>309245</wp:posOffset>
            </wp:positionH>
            <wp:positionV relativeFrom="margin">
              <wp:posOffset>658495</wp:posOffset>
            </wp:positionV>
            <wp:extent cx="4405630" cy="3307715"/>
            <wp:effectExtent l="19050" t="0" r="0" b="0"/>
            <wp:wrapSquare wrapText="bothSides"/>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srcRect/>
                    <a:stretch>
                      <a:fillRect/>
                    </a:stretch>
                  </pic:blipFill>
                  <pic:spPr bwMode="auto">
                    <a:xfrm>
                      <a:off x="0" y="0"/>
                      <a:ext cx="4405630" cy="3307715"/>
                    </a:xfrm>
                    <a:prstGeom prst="rect">
                      <a:avLst/>
                    </a:prstGeom>
                    <a:noFill/>
                    <a:ln w="9525">
                      <a:noFill/>
                      <a:miter lim="800000"/>
                      <a:headEnd/>
                      <a:tailEnd/>
                    </a:ln>
                  </pic:spPr>
                </pic:pic>
              </a:graphicData>
            </a:graphic>
          </wp:anchor>
        </w:drawing>
      </w:r>
    </w:p>
    <w:p w:rsidR="004E7BF5" w:rsidRDefault="004E7BF5" w:rsidP="004E7BF5">
      <w:pPr>
        <w:jc w:val="both"/>
        <w:rPr>
          <w:rFonts w:ascii="Times New Roman" w:hAnsi="Times New Roman" w:cs="Times New Roman"/>
          <w:b/>
          <w:sz w:val="24"/>
          <w:szCs w:val="24"/>
        </w:rPr>
      </w:pPr>
    </w:p>
    <w:p w:rsidR="004E7BF5" w:rsidRPr="005257CF" w:rsidRDefault="004E7BF5" w:rsidP="004E7BF5">
      <w:pPr>
        <w:jc w:val="both"/>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8E5A43" w:rsidRDefault="008E5A43" w:rsidP="009374A7">
      <w:pPr>
        <w:rPr>
          <w:rFonts w:ascii="Times New Roman" w:hAnsi="Times New Roman" w:cs="Times New Roman"/>
          <w:sz w:val="24"/>
          <w:szCs w:val="24"/>
        </w:rPr>
      </w:pPr>
    </w:p>
    <w:p w:rsidR="008E5A43" w:rsidRDefault="008E5A43" w:rsidP="009374A7">
      <w:pPr>
        <w:rPr>
          <w:rFonts w:ascii="Times New Roman" w:hAnsi="Times New Roman" w:cs="Times New Roman"/>
          <w:sz w:val="24"/>
          <w:szCs w:val="24"/>
        </w:rPr>
      </w:pPr>
    </w:p>
    <w:p w:rsidR="004E7BF5" w:rsidRDefault="004E7BF5" w:rsidP="004E7BF5">
      <w:pPr>
        <w:jc w:val="both"/>
        <w:rPr>
          <w:rFonts w:ascii="Times New Roman" w:hAnsi="Times New Roman" w:cs="Times New Roman"/>
          <w:sz w:val="24"/>
          <w:szCs w:val="24"/>
        </w:rPr>
      </w:pPr>
      <w:r>
        <w:rPr>
          <w:rFonts w:ascii="Times New Roman" w:hAnsi="Times New Roman" w:cs="Times New Roman"/>
          <w:sz w:val="24"/>
          <w:szCs w:val="24"/>
        </w:rPr>
        <w:t>Knjižničarka</w:t>
      </w:r>
      <w:r w:rsidR="008E5A43">
        <w:rPr>
          <w:rFonts w:ascii="Times New Roman" w:hAnsi="Times New Roman" w:cs="Times New Roman"/>
          <w:sz w:val="24"/>
          <w:szCs w:val="24"/>
        </w:rPr>
        <w:t xml:space="preserve"> Martina</w:t>
      </w:r>
      <w:r>
        <w:rPr>
          <w:rFonts w:ascii="Times New Roman" w:hAnsi="Times New Roman" w:cs="Times New Roman"/>
          <w:sz w:val="24"/>
          <w:szCs w:val="24"/>
        </w:rPr>
        <w:t xml:space="preserve">: </w:t>
      </w:r>
    </w:p>
    <w:p w:rsidR="004E7BF5" w:rsidRDefault="004E7BF5" w:rsidP="004E7BF5">
      <w:pPr>
        <w:jc w:val="both"/>
        <w:rPr>
          <w:rFonts w:ascii="Times New Roman" w:hAnsi="Times New Roman" w:cs="Times New Roman"/>
          <w:sz w:val="24"/>
          <w:szCs w:val="24"/>
        </w:rPr>
      </w:pPr>
      <w:r>
        <w:rPr>
          <w:rFonts w:ascii="Times New Roman" w:hAnsi="Times New Roman" w:cs="Times New Roman"/>
          <w:sz w:val="24"/>
          <w:szCs w:val="24"/>
        </w:rPr>
        <w:t>- Svaki učenik s vremenom razvija svoj stil učenja, a to ovisi o mnogo faktora.Za početak, da bi sami sebi olakšali, učenici moraju imati svoje mjesto za učenje ( bez buke i drugih ometača). Važnu ulogu ima motivacija jer će motivirani učenici ostvariti bolje rezultate. Znači, ako je gradivo neprivlačno, u njemu treba naći neku zanimljivost koja će potaknuti na daljnje učenje. Osim motivacije jako je važna koncentracija, usredotočenost na predmet rada. Koncentraciji će pomoći svakodnevno učenje na istom mjestu, u isto vrijeme. Tri su temeljna koraka u učenju: upoznavanje s gradivom, Učenje poglavlje po poglavlje, ponavljanje.</w:t>
      </w:r>
    </w:p>
    <w:p w:rsidR="004E7BF5" w:rsidRDefault="004E7BF5" w:rsidP="004E7BF5">
      <w:pPr>
        <w:jc w:val="both"/>
        <w:rPr>
          <w:rFonts w:ascii="Times New Roman" w:hAnsi="Times New Roman" w:cs="Times New Roman"/>
          <w:sz w:val="24"/>
          <w:szCs w:val="24"/>
        </w:rPr>
      </w:pPr>
      <w:r>
        <w:rPr>
          <w:rFonts w:ascii="Times New Roman" w:hAnsi="Times New Roman" w:cs="Times New Roman"/>
          <w:sz w:val="24"/>
          <w:szCs w:val="24"/>
        </w:rPr>
        <w:t>Kod upoznavanja s gradivom treba pročitati bilješke, pa lekciju iz udžbenika, zatim odgovoriti na pitanja. Slijedi učenje poglavlje po poglavlje što znači da treba pročitati prvo poglavlje, napraviti natuknice i prepričati ga svojim riječima. Kad smo sigurni da smo prvo poglavlje naučili, prelazi se na novo poglavlje ponavljajući iste korake. Kad se gradivo nauči, treba ga ponoviti više puta. Naučeno treba ponavljati da se spriječi zaboravljanje.</w:t>
      </w:r>
    </w:p>
    <w:p w:rsidR="00052437" w:rsidRDefault="00052437" w:rsidP="004E7BF5">
      <w:pPr>
        <w:jc w:val="both"/>
        <w:rPr>
          <w:rFonts w:ascii="Times New Roman" w:hAnsi="Times New Roman" w:cs="Times New Roman"/>
          <w:sz w:val="24"/>
          <w:szCs w:val="24"/>
        </w:rPr>
      </w:pPr>
    </w:p>
    <w:p w:rsidR="008E5A43" w:rsidRDefault="008E5A43" w:rsidP="004E7BF5">
      <w:pPr>
        <w:jc w:val="both"/>
        <w:rPr>
          <w:rFonts w:ascii="Times New Roman" w:hAnsi="Times New Roman" w:cs="Times New Roman"/>
          <w:sz w:val="24"/>
          <w:szCs w:val="24"/>
        </w:rPr>
      </w:pPr>
    </w:p>
    <w:p w:rsidR="008E5A43" w:rsidRDefault="008E5A43" w:rsidP="004E7BF5">
      <w:pPr>
        <w:jc w:val="both"/>
        <w:rPr>
          <w:rFonts w:ascii="Times New Roman" w:hAnsi="Times New Roman" w:cs="Times New Roman"/>
          <w:sz w:val="24"/>
          <w:szCs w:val="24"/>
        </w:rPr>
      </w:pPr>
    </w:p>
    <w:p w:rsidR="008E5A43" w:rsidRDefault="008E5A43" w:rsidP="004E7BF5">
      <w:pPr>
        <w:jc w:val="both"/>
        <w:rPr>
          <w:rFonts w:ascii="Times New Roman" w:hAnsi="Times New Roman" w:cs="Times New Roman"/>
          <w:sz w:val="24"/>
          <w:szCs w:val="24"/>
        </w:rPr>
      </w:pPr>
    </w:p>
    <w:p w:rsidR="008E5A43" w:rsidRDefault="008E5A43" w:rsidP="004E7BF5">
      <w:pPr>
        <w:jc w:val="both"/>
        <w:rPr>
          <w:rFonts w:ascii="Times New Roman" w:hAnsi="Times New Roman" w:cs="Times New Roman"/>
          <w:sz w:val="24"/>
          <w:szCs w:val="24"/>
        </w:rPr>
      </w:pPr>
    </w:p>
    <w:p w:rsidR="00052437" w:rsidRPr="005257CF" w:rsidRDefault="00052437" w:rsidP="00052437">
      <w:pPr>
        <w:jc w:val="both"/>
        <w:rPr>
          <w:rFonts w:ascii="Times New Roman" w:hAnsi="Times New Roman" w:cs="Times New Roman"/>
          <w:b/>
          <w:sz w:val="24"/>
          <w:szCs w:val="24"/>
        </w:rPr>
      </w:pPr>
      <w:r>
        <w:rPr>
          <w:rFonts w:ascii="Times New Roman" w:hAnsi="Times New Roman" w:cs="Times New Roman"/>
          <w:b/>
          <w:sz w:val="24"/>
          <w:szCs w:val="24"/>
        </w:rPr>
        <w:lastRenderedPageBreak/>
        <w:t>Radionice</w:t>
      </w:r>
      <w:r w:rsidRPr="005257CF">
        <w:rPr>
          <w:rFonts w:ascii="Times New Roman" w:hAnsi="Times New Roman" w:cs="Times New Roman"/>
          <w:b/>
          <w:sz w:val="24"/>
          <w:szCs w:val="24"/>
        </w:rPr>
        <w:t>:                    Kako učiti s osmjehom na licu ( 5.r.)</w:t>
      </w:r>
    </w:p>
    <w:p w:rsidR="00052437" w:rsidRPr="005257CF" w:rsidRDefault="00052437" w:rsidP="00052437">
      <w:pPr>
        <w:jc w:val="both"/>
        <w:rPr>
          <w:rFonts w:ascii="Times New Roman" w:hAnsi="Times New Roman" w:cs="Times New Roman"/>
          <w:b/>
          <w:sz w:val="24"/>
          <w:szCs w:val="24"/>
        </w:rPr>
      </w:pPr>
      <w:r w:rsidRPr="005257CF">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5257CF">
        <w:rPr>
          <w:rFonts w:ascii="Times New Roman" w:hAnsi="Times New Roman" w:cs="Times New Roman"/>
          <w:b/>
          <w:sz w:val="24"/>
          <w:szCs w:val="24"/>
        </w:rPr>
        <w:t xml:space="preserve"> Učenje sa stilom (8.r.)</w:t>
      </w:r>
    </w:p>
    <w:p w:rsidR="00052437" w:rsidRDefault="00052437" w:rsidP="00052437">
      <w:pPr>
        <w:jc w:val="both"/>
        <w:rPr>
          <w:rFonts w:ascii="Times New Roman" w:hAnsi="Times New Roman" w:cs="Times New Roman"/>
          <w:sz w:val="24"/>
          <w:szCs w:val="24"/>
        </w:rPr>
      </w:pPr>
      <w:r>
        <w:rPr>
          <w:rFonts w:ascii="Times New Roman" w:hAnsi="Times New Roman" w:cs="Times New Roman"/>
          <w:sz w:val="24"/>
          <w:szCs w:val="24"/>
        </w:rPr>
        <w:t xml:space="preserve"> Pedagoginja</w:t>
      </w:r>
      <w:r w:rsidR="008E5A43">
        <w:rPr>
          <w:rFonts w:ascii="Times New Roman" w:hAnsi="Times New Roman" w:cs="Times New Roman"/>
          <w:sz w:val="24"/>
          <w:szCs w:val="24"/>
        </w:rPr>
        <w:t xml:space="preserve"> Vesna</w:t>
      </w:r>
      <w:r>
        <w:rPr>
          <w:rFonts w:ascii="Times New Roman" w:hAnsi="Times New Roman" w:cs="Times New Roman"/>
          <w:sz w:val="24"/>
          <w:szCs w:val="24"/>
        </w:rPr>
        <w:t xml:space="preserve">: </w:t>
      </w:r>
    </w:p>
    <w:p w:rsidR="008E5A43" w:rsidRDefault="00052437" w:rsidP="00052437">
      <w:pPr>
        <w:jc w:val="both"/>
        <w:rPr>
          <w:rFonts w:ascii="Times New Roman" w:hAnsi="Times New Roman" w:cs="Times New Roman"/>
          <w:sz w:val="24"/>
          <w:szCs w:val="24"/>
        </w:rPr>
      </w:pPr>
      <w:r>
        <w:rPr>
          <w:rFonts w:ascii="Times New Roman" w:hAnsi="Times New Roman" w:cs="Times New Roman"/>
          <w:sz w:val="24"/>
          <w:szCs w:val="24"/>
        </w:rPr>
        <w:t xml:space="preserve">- Učimo cijelog života, a za vlastito učenje sami smo odgovorni. Zato je učenika važno  NAUČITI UČITI. Ne samo radi boljeg uspjeha u školi danas i radi daljnjeg obrazovnog i profesionalnog razvoja proveli smo s učenicima viših razreda radionice u sastavu projekta Učiti kako učiti. Željeli </w:t>
      </w:r>
      <w:r w:rsidRPr="005257CF">
        <w:rPr>
          <w:rFonts w:ascii="Times New Roman" w:hAnsi="Times New Roman" w:cs="Times New Roman"/>
          <w:sz w:val="24"/>
          <w:szCs w:val="24"/>
        </w:rPr>
        <w:t>smo našim učenicima osvijestiti proces učenja, omogućiti im stjecanje znanja o organiziranju</w:t>
      </w:r>
      <w:r>
        <w:rPr>
          <w:rFonts w:ascii="Times New Roman" w:hAnsi="Times New Roman" w:cs="Times New Roman"/>
          <w:sz w:val="24"/>
          <w:szCs w:val="24"/>
        </w:rPr>
        <w:t xml:space="preserve"> i upravljanju vlastitim učenjem, znanja o raznovrsnim stilovima učenja kako bi znali odabrati metode učenja koje im najbolje odgovaraju te ih podučiti vježbama za bolje učenje koje omogućuju nošenje sa stresom i neizvjesnošću novih zadataka</w:t>
      </w:r>
    </w:p>
    <w:p w:rsidR="008E5A43" w:rsidRDefault="008E5A43" w:rsidP="00052437">
      <w:pPr>
        <w:jc w:val="both"/>
        <w:rPr>
          <w:rFonts w:ascii="Times New Roman" w:hAnsi="Times New Roman" w:cs="Times New Roman"/>
          <w:sz w:val="24"/>
          <w:szCs w:val="24"/>
        </w:rPr>
      </w:pPr>
      <w:r>
        <w:rPr>
          <w:rFonts w:ascii="Times New Roman" w:hAnsi="Times New Roman" w:cs="Times New Roman"/>
          <w:noProof/>
          <w:sz w:val="24"/>
          <w:szCs w:val="24"/>
          <w:lang w:eastAsia="hr-HR"/>
        </w:rPr>
        <w:drawing>
          <wp:anchor distT="0" distB="0" distL="114300" distR="114300" simplePos="0" relativeHeight="251671552" behindDoc="0" locked="0" layoutInCell="1" allowOverlap="1">
            <wp:simplePos x="0" y="0"/>
            <wp:positionH relativeFrom="margin">
              <wp:posOffset>968375</wp:posOffset>
            </wp:positionH>
            <wp:positionV relativeFrom="margin">
              <wp:posOffset>2437130</wp:posOffset>
            </wp:positionV>
            <wp:extent cx="3792855" cy="2842895"/>
            <wp:effectExtent l="19050" t="0" r="0" b="0"/>
            <wp:wrapSquare wrapText="bothSides"/>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3792855" cy="2842895"/>
                    </a:xfrm>
                    <a:prstGeom prst="rect">
                      <a:avLst/>
                    </a:prstGeom>
                    <a:noFill/>
                    <a:ln w="9525">
                      <a:noFill/>
                      <a:miter lim="800000"/>
                      <a:headEnd/>
                      <a:tailEnd/>
                    </a:ln>
                  </pic:spPr>
                </pic:pic>
              </a:graphicData>
            </a:graphic>
          </wp:anchor>
        </w:drawing>
      </w:r>
    </w:p>
    <w:p w:rsidR="00052437" w:rsidRDefault="00052437" w:rsidP="009374A7">
      <w:pPr>
        <w:rPr>
          <w:rFonts w:ascii="Times New Roman" w:hAnsi="Times New Roman" w:cs="Times New Roman"/>
          <w:sz w:val="24"/>
          <w:szCs w:val="24"/>
        </w:rPr>
      </w:pPr>
    </w:p>
    <w:p w:rsidR="00052437" w:rsidRDefault="00052437" w:rsidP="009374A7">
      <w:pPr>
        <w:rPr>
          <w:rFonts w:ascii="Times New Roman" w:hAnsi="Times New Roman" w:cs="Times New Roman"/>
          <w:sz w:val="24"/>
          <w:szCs w:val="24"/>
        </w:rPr>
      </w:pPr>
    </w:p>
    <w:p w:rsidR="00052437" w:rsidRDefault="00052437" w:rsidP="009374A7">
      <w:pPr>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4E7BF5" w:rsidRDefault="004E7BF5" w:rsidP="009374A7">
      <w:pPr>
        <w:rPr>
          <w:rFonts w:ascii="Times New Roman" w:hAnsi="Times New Roman" w:cs="Times New Roman"/>
          <w:sz w:val="24"/>
          <w:szCs w:val="24"/>
        </w:rPr>
      </w:pPr>
    </w:p>
    <w:p w:rsidR="004E7BF5" w:rsidRDefault="004E7BF5" w:rsidP="009374A7">
      <w:pPr>
        <w:rPr>
          <w:rFonts w:ascii="Times New Roman" w:hAnsi="Times New Roman" w:cs="Times New Roman"/>
          <w:b/>
          <w:sz w:val="32"/>
          <w:szCs w:val="32"/>
        </w:rPr>
      </w:pPr>
    </w:p>
    <w:p w:rsidR="004E7BF5" w:rsidRPr="009374A7" w:rsidRDefault="004E7BF5" w:rsidP="009374A7">
      <w:pPr>
        <w:rPr>
          <w:rFonts w:ascii="Times New Roman" w:hAnsi="Times New Roman" w:cs="Times New Roman"/>
          <w:b/>
          <w:sz w:val="32"/>
          <w:szCs w:val="32"/>
        </w:rPr>
      </w:pPr>
    </w:p>
    <w:p w:rsidR="009374A7" w:rsidRDefault="009374A7" w:rsidP="009374A7">
      <w:pPr>
        <w:jc w:val="both"/>
        <w:rPr>
          <w:rFonts w:ascii="Times New Roman" w:hAnsi="Times New Roman" w:cs="Times New Roman"/>
          <w:sz w:val="24"/>
          <w:szCs w:val="24"/>
        </w:rPr>
      </w:pPr>
    </w:p>
    <w:p w:rsidR="005257CF" w:rsidRDefault="00B06FD4" w:rsidP="00D8446F">
      <w:pPr>
        <w:jc w:val="both"/>
        <w:rPr>
          <w:rFonts w:ascii="Times New Roman" w:hAnsi="Times New Roman" w:cs="Times New Roman"/>
          <w:sz w:val="24"/>
          <w:szCs w:val="24"/>
        </w:rPr>
      </w:pPr>
      <w:r>
        <w:rPr>
          <w:rFonts w:ascii="Times New Roman" w:hAnsi="Times New Roman" w:cs="Times New Roman"/>
          <w:sz w:val="24"/>
          <w:szCs w:val="24"/>
        </w:rPr>
        <w:t>Pedagoginja:</w:t>
      </w:r>
    </w:p>
    <w:p w:rsidR="00B06FD4" w:rsidRDefault="005257CF" w:rsidP="00D8446F">
      <w:pPr>
        <w:jc w:val="both"/>
        <w:rPr>
          <w:rFonts w:ascii="Times New Roman" w:hAnsi="Times New Roman" w:cs="Times New Roman"/>
          <w:sz w:val="24"/>
          <w:szCs w:val="24"/>
        </w:rPr>
      </w:pPr>
      <w:r>
        <w:rPr>
          <w:rFonts w:ascii="Times New Roman" w:hAnsi="Times New Roman" w:cs="Times New Roman"/>
          <w:sz w:val="24"/>
          <w:szCs w:val="24"/>
        </w:rPr>
        <w:t xml:space="preserve">- </w:t>
      </w:r>
      <w:r w:rsidR="00B06FD4">
        <w:rPr>
          <w:rFonts w:ascii="Times New Roman" w:hAnsi="Times New Roman" w:cs="Times New Roman"/>
          <w:sz w:val="24"/>
          <w:szCs w:val="24"/>
        </w:rPr>
        <w:t xml:space="preserve"> Ne učimo svi na isti način. Svatko ima svoj prevladavajući stil učenja, stil koji mu najbolje odgovara. Važno je prepoznati svoj stil i odabrati načine učenja u skladu s njim.</w:t>
      </w:r>
    </w:p>
    <w:p w:rsidR="005257CF" w:rsidRDefault="00B06FD4" w:rsidP="005257CF">
      <w:pPr>
        <w:rPr>
          <w:rFonts w:ascii="Times New Roman" w:hAnsi="Times New Roman" w:cs="Times New Roman"/>
          <w:sz w:val="24"/>
          <w:szCs w:val="24"/>
        </w:rPr>
      </w:pPr>
      <w:r>
        <w:rPr>
          <w:rFonts w:ascii="Times New Roman" w:hAnsi="Times New Roman" w:cs="Times New Roman"/>
          <w:sz w:val="24"/>
          <w:szCs w:val="24"/>
        </w:rPr>
        <w:t>Stilovi učenja su:</w:t>
      </w:r>
    </w:p>
    <w:p w:rsidR="005257CF" w:rsidRDefault="00B06FD4" w:rsidP="005257CF">
      <w:pPr>
        <w:rPr>
          <w:rFonts w:ascii="Times New Roman" w:hAnsi="Times New Roman" w:cs="Times New Roman"/>
          <w:sz w:val="24"/>
          <w:szCs w:val="24"/>
        </w:rPr>
      </w:pPr>
      <w:r>
        <w:rPr>
          <w:rFonts w:ascii="Times New Roman" w:hAnsi="Times New Roman" w:cs="Times New Roman"/>
          <w:sz w:val="24"/>
          <w:szCs w:val="24"/>
        </w:rPr>
        <w:t xml:space="preserve">VIZUALNI (moraju vidjeti da bi zapamtili); </w:t>
      </w:r>
    </w:p>
    <w:p w:rsidR="005257CF" w:rsidRDefault="00B06FD4" w:rsidP="005257CF">
      <w:pPr>
        <w:rPr>
          <w:rFonts w:ascii="Times New Roman" w:hAnsi="Times New Roman" w:cs="Times New Roman"/>
          <w:sz w:val="24"/>
          <w:szCs w:val="24"/>
        </w:rPr>
      </w:pPr>
      <w:r>
        <w:rPr>
          <w:rFonts w:ascii="Times New Roman" w:hAnsi="Times New Roman" w:cs="Times New Roman"/>
          <w:sz w:val="24"/>
          <w:szCs w:val="24"/>
        </w:rPr>
        <w:t>AUDITIVNI ( moraju čuti da bi zapamtili);</w:t>
      </w:r>
    </w:p>
    <w:p w:rsidR="00771B0C" w:rsidRDefault="005257CF" w:rsidP="005257CF">
      <w:pPr>
        <w:rPr>
          <w:rFonts w:ascii="Times New Roman" w:hAnsi="Times New Roman" w:cs="Times New Roman"/>
          <w:sz w:val="24"/>
          <w:szCs w:val="24"/>
        </w:rPr>
      </w:pPr>
      <w:r>
        <w:rPr>
          <w:rFonts w:ascii="Times New Roman" w:hAnsi="Times New Roman" w:cs="Times New Roman"/>
          <w:sz w:val="24"/>
          <w:szCs w:val="24"/>
        </w:rPr>
        <w:t xml:space="preserve"> KINESTETIČKO-TAKTILNI (najbolje pamte </w:t>
      </w:r>
      <w:r w:rsidR="00B06FD4">
        <w:rPr>
          <w:rFonts w:ascii="Times New Roman" w:hAnsi="Times New Roman" w:cs="Times New Roman"/>
          <w:sz w:val="24"/>
          <w:szCs w:val="24"/>
        </w:rPr>
        <w:t xml:space="preserve">kroz pokret, dodiri </w:t>
      </w:r>
      <w:r>
        <w:rPr>
          <w:rFonts w:ascii="Times New Roman" w:hAnsi="Times New Roman" w:cs="Times New Roman"/>
          <w:sz w:val="24"/>
          <w:szCs w:val="24"/>
        </w:rPr>
        <w:t xml:space="preserve">  aktivnost)</w:t>
      </w:r>
    </w:p>
    <w:p w:rsidR="00052437" w:rsidRPr="005257CF" w:rsidRDefault="00052437" w:rsidP="005257CF">
      <w:pPr>
        <w:rPr>
          <w:rFonts w:ascii="Times New Roman" w:hAnsi="Times New Roman" w:cs="Times New Roman"/>
          <w:sz w:val="24"/>
          <w:szCs w:val="24"/>
        </w:rPr>
      </w:pPr>
    </w:p>
    <w:p w:rsidR="00052437" w:rsidRDefault="00052437" w:rsidP="001E1699">
      <w:pPr>
        <w:jc w:val="center"/>
        <w:rPr>
          <w:rFonts w:ascii="Times New Roman" w:hAnsi="Times New Roman" w:cs="Times New Roman"/>
          <w:noProof/>
          <w:sz w:val="28"/>
          <w:szCs w:val="28"/>
          <w:lang w:eastAsia="hr-HR"/>
        </w:rPr>
      </w:pPr>
      <w:r w:rsidRPr="00052437">
        <w:rPr>
          <w:rFonts w:ascii="Times New Roman" w:hAnsi="Times New Roman" w:cs="Times New Roman"/>
          <w:noProof/>
          <w:sz w:val="28"/>
          <w:szCs w:val="28"/>
          <w:lang w:eastAsia="hr-HR"/>
        </w:rPr>
        <w:lastRenderedPageBreak/>
        <w:drawing>
          <wp:inline distT="0" distB="0" distL="0" distR="0">
            <wp:extent cx="4123946" cy="3093638"/>
            <wp:effectExtent l="19050" t="0" r="0" b="0"/>
            <wp:docPr id="9" name="Picture 12" descr="C:\Users\Meri\Desktop\DSC027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eri\Desktop\DSC02724.JPG"/>
                    <pic:cNvPicPr>
                      <a:picLocks noChangeAspect="1" noChangeArrowheads="1"/>
                    </pic:cNvPicPr>
                  </pic:nvPicPr>
                  <pic:blipFill>
                    <a:blip r:embed="rId9" cstate="print"/>
                    <a:srcRect/>
                    <a:stretch>
                      <a:fillRect/>
                    </a:stretch>
                  </pic:blipFill>
                  <pic:spPr bwMode="auto">
                    <a:xfrm>
                      <a:off x="0" y="0"/>
                      <a:ext cx="4128397" cy="3096977"/>
                    </a:xfrm>
                    <a:prstGeom prst="rect">
                      <a:avLst/>
                    </a:prstGeom>
                    <a:noFill/>
                    <a:ln w="9525">
                      <a:noFill/>
                      <a:miter lim="800000"/>
                      <a:headEnd/>
                      <a:tailEnd/>
                    </a:ln>
                  </pic:spPr>
                </pic:pic>
              </a:graphicData>
            </a:graphic>
          </wp:inline>
        </w:drawing>
      </w:r>
    </w:p>
    <w:p w:rsidR="005257CF" w:rsidRDefault="005257CF" w:rsidP="001E1699">
      <w:pPr>
        <w:jc w:val="center"/>
        <w:rPr>
          <w:rFonts w:ascii="Times New Roman" w:hAnsi="Times New Roman" w:cs="Times New Roman"/>
          <w:sz w:val="28"/>
          <w:szCs w:val="28"/>
        </w:rPr>
      </w:pPr>
    </w:p>
    <w:p w:rsidR="005257CF" w:rsidRDefault="004C0B42" w:rsidP="005257CF">
      <w:pPr>
        <w:jc w:val="center"/>
        <w:rPr>
          <w:rFonts w:ascii="Times New Roman" w:hAnsi="Times New Roman" w:cs="Times New Roman"/>
          <w:b/>
          <w:sz w:val="24"/>
          <w:szCs w:val="24"/>
        </w:rPr>
      </w:pPr>
      <w:bookmarkStart w:id="0" w:name="_GoBack"/>
      <w:r>
        <w:rPr>
          <w:rFonts w:ascii="Times New Roman" w:hAnsi="Times New Roman" w:cs="Times New Roman"/>
          <w:b/>
          <w:sz w:val="24"/>
          <w:szCs w:val="24"/>
        </w:rPr>
        <w:t>Vježbe za bolje učenje (</w:t>
      </w:r>
      <w:r w:rsidR="009A6585">
        <w:rPr>
          <w:rFonts w:ascii="Times New Roman" w:hAnsi="Times New Roman" w:cs="Times New Roman"/>
          <w:b/>
          <w:sz w:val="24"/>
          <w:szCs w:val="24"/>
        </w:rPr>
        <w:t>Tehnike disanja i gimnastika za mozak</w:t>
      </w:r>
      <w:r w:rsidR="005257CF" w:rsidRPr="005257CF">
        <w:rPr>
          <w:rFonts w:ascii="Times New Roman" w:hAnsi="Times New Roman" w:cs="Times New Roman"/>
          <w:b/>
          <w:sz w:val="24"/>
          <w:szCs w:val="24"/>
        </w:rPr>
        <w:t>)</w:t>
      </w:r>
    </w:p>
    <w:p w:rsidR="004E7BF5" w:rsidRDefault="004E7BF5" w:rsidP="005257CF">
      <w:pPr>
        <w:jc w:val="center"/>
        <w:rPr>
          <w:rFonts w:ascii="Times New Roman" w:hAnsi="Times New Roman" w:cs="Times New Roman"/>
          <w:b/>
          <w:sz w:val="24"/>
          <w:szCs w:val="24"/>
        </w:rPr>
      </w:pPr>
    </w:p>
    <w:p w:rsidR="004E7BF5" w:rsidRDefault="004E7BF5" w:rsidP="005257CF">
      <w:pPr>
        <w:jc w:val="center"/>
        <w:rPr>
          <w:rFonts w:ascii="Times New Roman" w:hAnsi="Times New Roman" w:cs="Times New Roman"/>
          <w:b/>
          <w:sz w:val="24"/>
          <w:szCs w:val="24"/>
        </w:rPr>
      </w:pPr>
      <w:r w:rsidRPr="004E7BF5">
        <w:rPr>
          <w:rFonts w:ascii="Times New Roman" w:hAnsi="Times New Roman" w:cs="Times New Roman"/>
          <w:b/>
          <w:noProof/>
          <w:sz w:val="24"/>
          <w:szCs w:val="24"/>
          <w:lang w:eastAsia="hr-HR"/>
        </w:rPr>
        <w:drawing>
          <wp:inline distT="0" distB="0" distL="0" distR="0">
            <wp:extent cx="4045078" cy="3034206"/>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4055549" cy="3042060"/>
                    </a:xfrm>
                    <a:prstGeom prst="rect">
                      <a:avLst/>
                    </a:prstGeom>
                    <a:noFill/>
                    <a:ln w="9525">
                      <a:noFill/>
                      <a:miter lim="800000"/>
                      <a:headEnd/>
                      <a:tailEnd/>
                    </a:ln>
                  </pic:spPr>
                </pic:pic>
              </a:graphicData>
            </a:graphic>
          </wp:inline>
        </w:drawing>
      </w:r>
    </w:p>
    <w:p w:rsidR="00052437" w:rsidRDefault="00052437" w:rsidP="005257CF">
      <w:pPr>
        <w:jc w:val="center"/>
        <w:rPr>
          <w:rFonts w:ascii="Times New Roman" w:hAnsi="Times New Roman" w:cs="Times New Roman"/>
          <w:b/>
          <w:sz w:val="24"/>
          <w:szCs w:val="24"/>
        </w:rPr>
      </w:pPr>
    </w:p>
    <w:p w:rsidR="005257CF" w:rsidRDefault="005257CF" w:rsidP="005257CF">
      <w:pPr>
        <w:rPr>
          <w:rFonts w:ascii="Times New Roman" w:hAnsi="Times New Roman" w:cs="Times New Roman"/>
          <w:sz w:val="24"/>
          <w:szCs w:val="24"/>
        </w:rPr>
      </w:pPr>
      <w:r>
        <w:rPr>
          <w:rFonts w:ascii="Times New Roman" w:hAnsi="Times New Roman" w:cs="Times New Roman"/>
          <w:sz w:val="24"/>
          <w:szCs w:val="24"/>
        </w:rPr>
        <w:t>Nizom jednostavnih i ugodnih vježbi (pokreta) mogu se poboljšati vještine učenja</w:t>
      </w:r>
      <w:r w:rsidR="000E2CED">
        <w:rPr>
          <w:rFonts w:ascii="Times New Roman" w:hAnsi="Times New Roman" w:cs="Times New Roman"/>
          <w:sz w:val="24"/>
          <w:szCs w:val="24"/>
        </w:rPr>
        <w:t xml:space="preserve"> (koncentracija, pamćenje, čitanje i pisanje, jezične i matematičke vještine) kao i emocionalna ravnoteža te smanjiti napetosti. Takvim pokretima potiče se učenje cijelim mozgom ( desnom i lijevom hemisferom).</w:t>
      </w:r>
    </w:p>
    <w:p w:rsidR="004E7BF5" w:rsidRDefault="004E7BF5" w:rsidP="005257CF">
      <w:pPr>
        <w:rPr>
          <w:rFonts w:ascii="Times New Roman" w:hAnsi="Times New Roman" w:cs="Times New Roman"/>
          <w:sz w:val="24"/>
          <w:szCs w:val="24"/>
        </w:rPr>
      </w:pPr>
    </w:p>
    <w:p w:rsidR="004E7BF5" w:rsidRDefault="004E7BF5" w:rsidP="005257CF">
      <w:pPr>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E7BF5">
        <w:rPr>
          <w:rFonts w:ascii="Times New Roman" w:hAnsi="Times New Roman" w:cs="Times New Roman"/>
          <w:noProof/>
          <w:sz w:val="24"/>
          <w:szCs w:val="24"/>
          <w:lang w:eastAsia="hr-HR"/>
        </w:rPr>
        <w:drawing>
          <wp:inline distT="0" distB="0" distL="0" distR="0">
            <wp:extent cx="2546736" cy="3395206"/>
            <wp:effectExtent l="19050" t="0" r="5964"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2550446" cy="3400151"/>
                    </a:xfrm>
                    <a:prstGeom prst="rect">
                      <a:avLst/>
                    </a:prstGeom>
                    <a:noFill/>
                    <a:ln w="9525">
                      <a:noFill/>
                      <a:miter lim="800000"/>
                      <a:headEnd/>
                      <a:tailEnd/>
                    </a:ln>
                  </pic:spPr>
                </pic:pic>
              </a:graphicData>
            </a:graphic>
          </wp:inline>
        </w:drawing>
      </w:r>
    </w:p>
    <w:p w:rsidR="004E7BF5" w:rsidRDefault="008E5A43" w:rsidP="005257CF">
      <w:pPr>
        <w:rPr>
          <w:rFonts w:ascii="Times New Roman" w:hAnsi="Times New Roman" w:cs="Times New Roman"/>
          <w:sz w:val="24"/>
          <w:szCs w:val="24"/>
        </w:rPr>
      </w:pPr>
      <w:r>
        <w:rPr>
          <w:rFonts w:ascii="Times New Roman" w:hAnsi="Times New Roman" w:cs="Times New Roman"/>
          <w:sz w:val="24"/>
          <w:szCs w:val="24"/>
        </w:rPr>
        <w:t xml:space="preserve">Nastavnik  </w:t>
      </w:r>
      <w:r w:rsidR="002318D8">
        <w:rPr>
          <w:rFonts w:ascii="Times New Roman" w:hAnsi="Times New Roman" w:cs="Times New Roman"/>
          <w:sz w:val="24"/>
          <w:szCs w:val="24"/>
        </w:rPr>
        <w:t>Leonardo:</w:t>
      </w:r>
    </w:p>
    <w:p w:rsidR="002318D8" w:rsidRDefault="004E7BF5" w:rsidP="004E7BF5">
      <w:pPr>
        <w:jc w:val="both"/>
        <w:rPr>
          <w:rFonts w:ascii="Times New Roman" w:hAnsi="Times New Roman" w:cs="Times New Roman"/>
          <w:sz w:val="24"/>
          <w:szCs w:val="24"/>
        </w:rPr>
      </w:pPr>
      <w:r>
        <w:rPr>
          <w:rFonts w:ascii="Times New Roman" w:hAnsi="Times New Roman" w:cs="Times New Roman"/>
          <w:sz w:val="24"/>
          <w:szCs w:val="24"/>
        </w:rPr>
        <w:t xml:space="preserve">- </w:t>
      </w:r>
      <w:r w:rsidR="002318D8">
        <w:rPr>
          <w:rFonts w:ascii="Times New Roman" w:hAnsi="Times New Roman" w:cs="Times New Roman"/>
          <w:sz w:val="24"/>
          <w:szCs w:val="24"/>
        </w:rPr>
        <w:t xml:space="preserve"> Budući da mozak kao organ iziskuje tri puta veću količinu kisika nego svi ostali organi, pravilno disanje od velike je važnosti za  psihofizički status čovjeka. Što se tiče djece,  pravilno disanje je također od enormne vrijednosti jer tehnikama disanja možemo izbalansirati rad endokrinog sustava, potaknuti rad hipofize i epifize te na taj način omogućiti djeci da izraze svoj puni mentalni potencijal. Što se tiče trauma ,psihičkih i fizičkih, putem tehnika disanja možemo na najbezbolniji način djelovati na njihovo uklanjanje. Posebno bih htio naglasiti važnost pravilnog držanja – posture jer se djeca zbog načina života ( puno sjedenja</w:t>
      </w:r>
      <w:r w:rsidR="00485749">
        <w:rPr>
          <w:rFonts w:ascii="Times New Roman" w:hAnsi="Times New Roman" w:cs="Times New Roman"/>
          <w:sz w:val="24"/>
          <w:szCs w:val="24"/>
        </w:rPr>
        <w:t>, nošenja torbi neadekvatne težine na jednom ramenu, nepravilno disanje).</w:t>
      </w:r>
      <w:bookmarkEnd w:id="0"/>
    </w:p>
    <w:p w:rsidR="002D5E82" w:rsidRDefault="002D5E82" w:rsidP="004E7BF5">
      <w:pPr>
        <w:jc w:val="both"/>
        <w:rPr>
          <w:rFonts w:ascii="Times New Roman" w:hAnsi="Times New Roman" w:cs="Times New Roman"/>
          <w:sz w:val="24"/>
          <w:szCs w:val="24"/>
        </w:rPr>
      </w:pPr>
    </w:p>
    <w:p w:rsidR="002D5E82" w:rsidRPr="005257CF" w:rsidRDefault="002D5E82" w:rsidP="004E7BF5">
      <w:pPr>
        <w:jc w:val="both"/>
        <w:rPr>
          <w:rFonts w:ascii="Times New Roman" w:hAnsi="Times New Roman" w:cs="Times New Roman"/>
          <w:sz w:val="24"/>
          <w:szCs w:val="24"/>
        </w:rPr>
      </w:pPr>
      <w:r>
        <w:rPr>
          <w:rFonts w:ascii="Times New Roman" w:hAnsi="Times New Roman" w:cs="Times New Roman"/>
          <w:sz w:val="24"/>
          <w:szCs w:val="24"/>
        </w:rPr>
        <w:t xml:space="preserve">                                                                                          Sunčica Karin, 8.r.</w:t>
      </w:r>
    </w:p>
    <w:sectPr w:rsidR="002D5E82" w:rsidRPr="005257CF" w:rsidSect="0048325B">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E7BF5" w:rsidRDefault="004E7BF5" w:rsidP="004E7BF5">
      <w:pPr>
        <w:spacing w:before="0"/>
      </w:pPr>
      <w:r>
        <w:separator/>
      </w:r>
    </w:p>
  </w:endnote>
  <w:endnote w:type="continuationSeparator" w:id="1">
    <w:p w:rsidR="004E7BF5" w:rsidRDefault="004E7BF5" w:rsidP="004E7BF5">
      <w:pPr>
        <w:spacing w:before="0"/>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10002FF" w:usb1="4000ACFF" w:usb2="00000009"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E7BF5" w:rsidRDefault="004E7BF5" w:rsidP="004E7BF5">
      <w:pPr>
        <w:spacing w:before="0"/>
      </w:pPr>
      <w:r>
        <w:separator/>
      </w:r>
    </w:p>
  </w:footnote>
  <w:footnote w:type="continuationSeparator" w:id="1">
    <w:p w:rsidR="004E7BF5" w:rsidRDefault="004E7BF5" w:rsidP="004E7BF5">
      <w:pPr>
        <w:spacing w:before="0"/>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hyphenationZone w:val="425"/>
  <w:characterSpacingControl w:val="doNotCompress"/>
  <w:footnotePr>
    <w:footnote w:id="0"/>
    <w:footnote w:id="1"/>
  </w:footnotePr>
  <w:endnotePr>
    <w:endnote w:id="0"/>
    <w:endnote w:id="1"/>
  </w:endnotePr>
  <w:compat/>
  <w:rsids>
    <w:rsidRoot w:val="00844412"/>
    <w:rsid w:val="00052437"/>
    <w:rsid w:val="000E2CED"/>
    <w:rsid w:val="001E1699"/>
    <w:rsid w:val="0020784E"/>
    <w:rsid w:val="002318D8"/>
    <w:rsid w:val="002D5E82"/>
    <w:rsid w:val="00323470"/>
    <w:rsid w:val="00471B82"/>
    <w:rsid w:val="0048325B"/>
    <w:rsid w:val="00485749"/>
    <w:rsid w:val="004C0B42"/>
    <w:rsid w:val="004E7BF5"/>
    <w:rsid w:val="004F7219"/>
    <w:rsid w:val="005257CF"/>
    <w:rsid w:val="00705BD5"/>
    <w:rsid w:val="00771B0C"/>
    <w:rsid w:val="007B6409"/>
    <w:rsid w:val="00825028"/>
    <w:rsid w:val="00844412"/>
    <w:rsid w:val="008D6CD0"/>
    <w:rsid w:val="008E5A43"/>
    <w:rsid w:val="009374A7"/>
    <w:rsid w:val="009A6585"/>
    <w:rsid w:val="00A41B8D"/>
    <w:rsid w:val="00B06FD4"/>
    <w:rsid w:val="00B97D11"/>
    <w:rsid w:val="00BC1283"/>
    <w:rsid w:val="00D8446F"/>
    <w:rsid w:val="00EF7F4B"/>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before="24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325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41B8D"/>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1B8D"/>
    <w:rPr>
      <w:rFonts w:ascii="Tahoma" w:hAnsi="Tahoma" w:cs="Tahoma"/>
      <w:sz w:val="16"/>
      <w:szCs w:val="16"/>
    </w:rPr>
  </w:style>
  <w:style w:type="paragraph" w:styleId="Header">
    <w:name w:val="header"/>
    <w:basedOn w:val="Normal"/>
    <w:link w:val="HeaderChar"/>
    <w:uiPriority w:val="99"/>
    <w:semiHidden/>
    <w:unhideWhenUsed/>
    <w:rsid w:val="004E7BF5"/>
    <w:pPr>
      <w:tabs>
        <w:tab w:val="center" w:pos="4536"/>
        <w:tab w:val="right" w:pos="9072"/>
      </w:tabs>
      <w:spacing w:before="0"/>
    </w:pPr>
  </w:style>
  <w:style w:type="character" w:customStyle="1" w:styleId="HeaderChar">
    <w:name w:val="Header Char"/>
    <w:basedOn w:val="DefaultParagraphFont"/>
    <w:link w:val="Header"/>
    <w:uiPriority w:val="99"/>
    <w:semiHidden/>
    <w:rsid w:val="004E7BF5"/>
  </w:style>
  <w:style w:type="paragraph" w:styleId="Footer">
    <w:name w:val="footer"/>
    <w:basedOn w:val="Normal"/>
    <w:link w:val="FooterChar"/>
    <w:uiPriority w:val="99"/>
    <w:semiHidden/>
    <w:unhideWhenUsed/>
    <w:rsid w:val="004E7BF5"/>
    <w:pPr>
      <w:tabs>
        <w:tab w:val="center" w:pos="4536"/>
        <w:tab w:val="right" w:pos="9072"/>
      </w:tabs>
      <w:spacing w:before="0"/>
    </w:pPr>
  </w:style>
  <w:style w:type="character" w:customStyle="1" w:styleId="FooterChar">
    <w:name w:val="Footer Char"/>
    <w:basedOn w:val="DefaultParagraphFont"/>
    <w:link w:val="Footer"/>
    <w:uiPriority w:val="99"/>
    <w:semiHidden/>
    <w:rsid w:val="004E7BF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eg"/><Relationship Id="rId14"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105</TotalTime>
  <Pages>5</Pages>
  <Words>609</Words>
  <Characters>3476</Characters>
  <Application>Microsoft Office Word</Application>
  <DocSecurity>0</DocSecurity>
  <Lines>28</Lines>
  <Paragraphs>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4077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Meri</dc:creator>
  <cp:lastModifiedBy>Meri</cp:lastModifiedBy>
  <cp:revision>13</cp:revision>
  <dcterms:created xsi:type="dcterms:W3CDTF">2013-11-07T21:04:00Z</dcterms:created>
  <dcterms:modified xsi:type="dcterms:W3CDTF">2013-11-12T20:35:00Z</dcterms:modified>
</cp:coreProperties>
</file>